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二</w:t>
      </w:r>
      <w:r>
        <w:rPr>
          <w:rFonts w:hint="eastAsia" w:ascii="文星标宋" w:hAnsi="文星标宋" w:eastAsia="文星标宋" w:cs="文星标宋"/>
          <w:sz w:val="44"/>
          <w:szCs w:val="44"/>
        </w:rPr>
        <w:t>季度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政府网站和政务新媒体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精选案例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高新区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潍坊高新就业（微信）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通过“网络招聘、直播带岗、微信荐岗”等形式，为求职提供平台，为招工搭建桥梁，让供需对接更加精准高效。组织“高薪云聘”“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2022年春风行动网络直播招聘”等线上招聘活动15场，发布就业岗位信息2万余条，在线观看183.2万人次，实时接收简历2000余份，缩短了求职摩擦时间、提高了人才招聘效率，实现就业创业服务提质增效。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昌邑市—昌邑公安（抖音）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创新传播方式手段，做精、做强警务抖音短视频，以生动丰富的内容形式向社会各界展现昌邑公安队伍打击犯罪、保民平安、维护社会公平正义的实力和决心，树立公安机关正面形象。开展反诈直播，单场直播粉丝观看量破百万，反诈效果良好，营造了全民反诈、全社会反诈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安丘市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安丘人社（微信）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针对受众人群时间紧张的特点，安丘人社将“招聘会”搬上公众号，及时发布招聘信息，利用电子化手段将各类招聘信息进行标注分类，双向服务好供需双方。实现用工方能够通过系统快速锁定人才，求职者能够方便筛选需求的双赢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青州市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魅力何官（微信）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依托魅力何官公众号推出“农村自建房安全知识小课堂”“防溺水知识小课堂”“防疫知识小课堂”“气瓶使用安全知识”等特色知识专题板块，推出“何你在一起”专题栏目，聚焦群众需求，运用图文并茂、视频等形式向公众普及通俗易懂的知识，深入基层，贴近群众，涉及知识面广，趣味性强，帮助群众更好了解政策法规，有效推进各项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市城管局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潍坊城市管理视频号（微信）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一是创新视频宣传方式，开展“云赏春”系列视频宣传活动，通过拍摄各大公园景区春日春景带给市民不一样的春日体验。二是开展主题宣传活动，如“五一假期坚守”等专题。三是利用视频号开展“城管半月谈”直播，倾听市民群众声音，更方便、更直观地与市民群众交流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市教育局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潍坊教育发布（微信）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成立市—县—校三级教育系统信息宣传专员队伍，及时发布潍坊教育信息，为公众提供教育咨询服务。坚持围绕中心，服务大局，推出“课后服务”“幼小衔接”“双减大家谈”等专题集中发布相关政策措施。在开学、各类考试、毕业、节假日等节点，通过视频、图文等形式，密集发布政策和各地教育发展新成就，展示学校新亮点、新做法，生动展示教育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市水利局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潍坊水利发布（微信）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围绕“推进地下水超采综合治理 复苏河湖生态环境”主题，举办“世界水日”“中国水周”知识竞赛，让广大群众更多了解《水法》《防洪法》《水土保持法》等各项水利法律法规，开展水利法治宣传教育。活动期间累计答题总人数35994人，答题人次93961人次，分享人数14993人。通过大众喜闻乐见的形式，扩大受众面，提高了宣传教育成效，取得了较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市公积金中心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潍坊公积金（微信）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定期推送“知识小课堂”，生动解读业务政策与办事流程。提供网上办事入口，信息查询、贷款测算等便民服务，让公积金业务随时随地“指尖办”。构建“我要提问、意见建议、监督投诉、问卷调查”四位一体的互动交流模块，畅通群众诉求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寿光市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寿光市远程勘验服务云平台小程序（微信）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依托新媒体和大数据，实现视频连线、远程互动、信息互补功能，由人工现场勘验的审批环节转变为远程视频勘验，便捷高效，实现了行政成本和办事成本双降低，“数据多跑路”，群众少跑腿。目前，已应用于农机挂牌、药品经营、危险化学品经营许可证、设施农用地踏勘等30项勘验评审事项，累计开展各类勘验评审693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市海渔局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潍坊海洋与渔业（微信）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立足服务涉海企业、渔船渔民，开设“海洋预警”专栏，打造“海洋天气早知道”特色微信平台。及时发布与海洋安全生产企业、群众生产生活密切相关的海洋灾害预警信息，提高第一时间规避风险和减少损失的能力，为涉海企业和渔船安全生产“保驾护航”，助力海洋产业和海洋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市仲裁办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潍坊仲裁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（微信等12位一体宣传矩阵）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立足微信公众号，覆盖今日头条、微信视频号、人民号、法治号、新华号、澎湃号、抖音、百家号等平台，搭建12位一体的宣传矩阵，综合使用文字、海报、动画、音视频等多种方式实现一次采集、多种生成、多元传播，通过以案释法、线上大讲堂、直通主任等，吹响仲裁法律制度普法服务的先锋号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诸城市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诸城人社小程序（微信）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基于大数据采集、分析、应用的一站式用工数智服务平台，通过“共享人才”实现人岗即时精准匹配、人才政策“一网通查”、求职信息“一键匹配”、招聘活动“一键直达”，将人力资源服务、企业服务、院校人才服务及就业服务等信息、资源有效整合，解决企业弹性用工和劳动者弹性工作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临朐县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智慧临朐（微信）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突出群众需求导向，开设“疫情防控”“乐业平台”“e点通”三大板块，全时段提供“智能服务”。通过大数据助力，“疫情防控平台”实现摸排上报、群众涉疫举报、外来人员预申报登记。“乐业平台”挖掘本地劳动力闲置资源，实现人岗信息智能匹配、精准推送，推进劳动力就地就近就业。“e点通”提供便民电话、政务公开情况、违章情况查询等便民服务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2M1NzM0ZTJjZGRiN2NjYzJkZDdiM2FhMGU0NDIifQ=="/>
  </w:docVars>
  <w:rsids>
    <w:rsidRoot w:val="1E0D7D91"/>
    <w:rsid w:val="0A0B50CF"/>
    <w:rsid w:val="1E0D7D91"/>
    <w:rsid w:val="5B5A6752"/>
    <w:rsid w:val="722F2426"/>
    <w:rsid w:val="73A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2022-06-27T08:34:00Z</dcterms:created>
  <dc:creator>大树不是树</dc:creator>
  <cp:lastModifiedBy>大树不是树</cp:lastModifiedBy>
  <dcterms:modified xsi:type="dcterms:W3CDTF">2022-06-27T08:44:19Z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AC351E1625C3438E9F423920D7974A81</vt:lpwstr>
  </property>
</Properties>
</file>