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潍坊市2021年第一季度政务新媒体检查结果信息表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page" w:tblpX="780" w:tblpY="303"/>
        <w:tblOverlap w:val="never"/>
        <w:tblW w:w="150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308"/>
        <w:gridCol w:w="3550"/>
        <w:gridCol w:w="5355"/>
        <w:gridCol w:w="2295"/>
        <w:gridCol w:w="1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新媒体类型</w:t>
            </w:r>
          </w:p>
        </w:tc>
        <w:tc>
          <w:tcPr>
            <w:tcW w:w="3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新媒体名称</w:t>
            </w:r>
          </w:p>
        </w:tc>
        <w:tc>
          <w:tcPr>
            <w:tcW w:w="5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开设单位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检查发现的问题（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包括：安全泄密事故、内容更新不及时、互动回应差、未纳入监管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是否督促整改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新浪微博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潍坊农业农村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潍坊市农业农村局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内容更新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不及时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微信服务号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潍城医保+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潍坊市潍城区医疗保障局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内容更新不及时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微信服务号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潍城住建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潍城区住房和城乡建设局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内容更新不及时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spacing w:line="400" w:lineRule="exact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400" w:lineRule="exact"/>
      </w:pPr>
      <w:r>
        <w:rPr>
          <w:rFonts w:hint="eastAsia" w:ascii="楷体" w:hAnsi="楷体" w:eastAsia="楷体" w:cs="楷体"/>
          <w:sz w:val="28"/>
          <w:szCs w:val="28"/>
        </w:rPr>
        <w:t>注：新媒体类型包括微信、微博、移动客户端（APP）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、小程序、抖音、快手、企鹅号、</w:t>
      </w:r>
      <w:r>
        <w:rPr>
          <w:rFonts w:ascii="楷体" w:hAnsi="楷体" w:eastAsia="楷体" w:cs="楷体"/>
          <w:sz w:val="28"/>
          <w:szCs w:val="28"/>
        </w:rPr>
        <w:t>今日头条号、</w:t>
      </w:r>
      <w:r>
        <w:rPr>
          <w:rFonts w:hint="eastAsia" w:ascii="楷体" w:hAnsi="楷体" w:eastAsia="楷体" w:cs="楷体"/>
          <w:sz w:val="28"/>
          <w:szCs w:val="28"/>
        </w:rPr>
        <w:t>其他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F7C0C"/>
    <w:rsid w:val="0F9A4D58"/>
    <w:rsid w:val="16A35439"/>
    <w:rsid w:val="177E0C1F"/>
    <w:rsid w:val="18DF449D"/>
    <w:rsid w:val="1A55661F"/>
    <w:rsid w:val="25EB6089"/>
    <w:rsid w:val="261339D8"/>
    <w:rsid w:val="343709C6"/>
    <w:rsid w:val="36DF7544"/>
    <w:rsid w:val="3CD236A7"/>
    <w:rsid w:val="3F4F2D68"/>
    <w:rsid w:val="446B0669"/>
    <w:rsid w:val="524D16F3"/>
    <w:rsid w:val="575431DF"/>
    <w:rsid w:val="5B5F5F60"/>
    <w:rsid w:val="5BCA62F0"/>
    <w:rsid w:val="5EB23C83"/>
    <w:rsid w:val="65AC6555"/>
    <w:rsid w:val="65BE480E"/>
    <w:rsid w:val="65E816C2"/>
    <w:rsid w:val="760250F3"/>
    <w:rsid w:val="7816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2020-09-09T06:56:00Z</dcterms:created>
  <dc:creator>lenovo</dc:creator>
  <cp:lastModifiedBy>hp</cp:lastModifiedBy>
  <cp:lastPrinted>2020-09-09T09:34:00Z</cp:lastPrinted>
  <dcterms:modified xsi:type="dcterms:W3CDTF">2021-12-31T06:11:22Z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35A4BF4CC1474EAD940FE6D3FFFEC67B</vt:lpwstr>
  </property>
</Properties>
</file>